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61" w14:textId="7BBFA818" w:rsidR="002C57BE" w:rsidRPr="006A2F4D" w:rsidRDefault="00523239" w:rsidP="00FB59B1">
      <w:pPr>
        <w:spacing w:after="0" w:line="360" w:lineRule="auto"/>
        <w:jc w:val="center"/>
        <w:rPr>
          <w:rFonts w:ascii="Tahoma" w:hAnsi="Tahoma" w:cs="Tahoma"/>
          <w:b/>
          <w:sz w:val="20"/>
          <w:szCs w:val="20"/>
        </w:rPr>
      </w:pPr>
      <w:r w:rsidRPr="006A2F4D">
        <w:rPr>
          <w:rFonts w:ascii="Tahoma" w:hAnsi="Tahoma" w:cs="Tahoma"/>
          <w:b/>
          <w:sz w:val="20"/>
          <w:szCs w:val="20"/>
        </w:rPr>
        <w:t>Template</w:t>
      </w:r>
      <w:r w:rsidR="00360262" w:rsidRPr="006A2F4D">
        <w:rPr>
          <w:rFonts w:ascii="Tahoma" w:hAnsi="Tahoma" w:cs="Tahoma"/>
          <w:b/>
          <w:sz w:val="20"/>
          <w:szCs w:val="20"/>
        </w:rPr>
        <w:t xml:space="preserve"> </w:t>
      </w:r>
      <w:r w:rsidR="007151E6" w:rsidRPr="006A2F4D">
        <w:rPr>
          <w:rFonts w:ascii="Tahoma" w:hAnsi="Tahoma" w:cs="Tahoma"/>
          <w:b/>
          <w:sz w:val="20"/>
          <w:szCs w:val="20"/>
        </w:rPr>
        <w:t xml:space="preserve">privacy notice for incorporation in </w:t>
      </w:r>
      <w:r w:rsidR="00EA5754">
        <w:rPr>
          <w:rFonts w:ascii="Tahoma" w:hAnsi="Tahoma" w:cs="Tahoma"/>
          <w:b/>
          <w:sz w:val="20"/>
          <w:szCs w:val="20"/>
        </w:rPr>
        <w:t xml:space="preserve">IWD </w:t>
      </w:r>
      <w:r w:rsidRPr="006A2F4D">
        <w:rPr>
          <w:rFonts w:ascii="Tahoma" w:hAnsi="Tahoma" w:cs="Tahoma"/>
          <w:b/>
          <w:sz w:val="20"/>
          <w:szCs w:val="20"/>
        </w:rPr>
        <w:t>r</w:t>
      </w:r>
      <w:r w:rsidR="007151E6" w:rsidRPr="006A2F4D">
        <w:rPr>
          <w:rFonts w:ascii="Tahoma" w:hAnsi="Tahoma" w:cs="Tahoma"/>
          <w:b/>
          <w:sz w:val="20"/>
          <w:szCs w:val="20"/>
        </w:rPr>
        <w:t>egistration For</w:t>
      </w:r>
      <w:r w:rsidR="00EA5754">
        <w:rPr>
          <w:rFonts w:ascii="Tahoma" w:hAnsi="Tahoma" w:cs="Tahoma"/>
          <w:b/>
          <w:sz w:val="20"/>
          <w:szCs w:val="20"/>
        </w:rPr>
        <w:t>m</w:t>
      </w:r>
      <w:r w:rsidR="007151E6" w:rsidRPr="006A2F4D">
        <w:rPr>
          <w:rFonts w:ascii="Tahoma" w:hAnsi="Tahoma" w:cs="Tahoma"/>
          <w:b/>
          <w:sz w:val="20"/>
          <w:szCs w:val="20"/>
        </w:rPr>
        <w:t xml:space="preserve"> used to collect personal data</w:t>
      </w:r>
      <w:bookmarkStart w:id="0" w:name="_GoBack"/>
      <w:bookmarkEnd w:id="0"/>
    </w:p>
    <w:p w14:paraId="5332CE62" w14:textId="77777777" w:rsidR="00DE12AF" w:rsidRPr="006A2F4D" w:rsidRDefault="00DE12AF" w:rsidP="00DE12AF">
      <w:pPr>
        <w:spacing w:after="0" w:line="360" w:lineRule="auto"/>
        <w:rPr>
          <w:rFonts w:ascii="Tahoma" w:hAnsi="Tahoma" w:cs="Tahoma"/>
          <w:sz w:val="20"/>
          <w:szCs w:val="20"/>
        </w:rPr>
      </w:pP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033FB78D" w:rsidR="00351B06" w:rsidRPr="006A2F4D" w:rsidRDefault="005046DF" w:rsidP="00351B06">
      <w:pPr>
        <w:spacing w:after="0" w:line="360" w:lineRule="auto"/>
        <w:jc w:val="both"/>
        <w:rPr>
          <w:rFonts w:ascii="Tahoma" w:hAnsi="Tahoma" w:cs="Tahoma"/>
          <w:sz w:val="20"/>
          <w:szCs w:val="20"/>
        </w:rPr>
      </w:pPr>
      <w:r w:rsidRPr="006A2F4D">
        <w:rPr>
          <w:rFonts w:ascii="Tahoma" w:hAnsi="Tahoma" w:cs="Tahoma"/>
          <w:sz w:val="20"/>
          <w:szCs w:val="20"/>
        </w:rPr>
        <w:t>In the course of completing this registration</w:t>
      </w:r>
      <w:r w:rsidR="00DC1595" w:rsidRPr="006A2F4D">
        <w:rPr>
          <w:rFonts w:ascii="Tahoma" w:hAnsi="Tahoma" w:cs="Tahoma"/>
          <w:sz w:val="20"/>
          <w:szCs w:val="20"/>
        </w:rPr>
        <w:t xml:space="preserve"> form</w:t>
      </w:r>
      <w:r w:rsidRPr="006A2F4D">
        <w:rPr>
          <w:rFonts w:ascii="Tahoma" w:hAnsi="Tahoma" w:cs="Tahoma"/>
          <w:sz w:val="20"/>
          <w:szCs w:val="20"/>
        </w:rPr>
        <w:t xml:space="preserve">,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responsible for looking after it in accordance with the 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B" w14:textId="4D522B78" w:rsidR="00DB20C8" w:rsidRPr="006A2F4D" w:rsidRDefault="008321C4" w:rsidP="00DE12AF">
      <w:pPr>
        <w:spacing w:after="0" w:line="360" w:lineRule="auto"/>
        <w:rPr>
          <w:rFonts w:ascii="Tahoma" w:eastAsia="Times New Roman" w:hAnsi="Tahoma" w:cs="Tahoma"/>
          <w:sz w:val="20"/>
          <w:szCs w:val="20"/>
          <w:lang w:eastAsia="en-GB"/>
        </w:rPr>
      </w:pPr>
      <w:r w:rsidRPr="006A2F4D">
        <w:rPr>
          <w:rFonts w:ascii="Tahoma" w:hAnsi="Tahoma" w:cs="Tahoma"/>
          <w:sz w:val="20"/>
          <w:szCs w:val="20"/>
        </w:rPr>
        <w:t>We will use your data to</w:t>
      </w:r>
      <w:r w:rsidR="00274927" w:rsidRPr="006A2F4D">
        <w:rPr>
          <w:rFonts w:ascii="Tahoma" w:hAnsi="Tahoma" w:cs="Tahoma"/>
          <w:sz w:val="20"/>
          <w:szCs w:val="20"/>
        </w:rPr>
        <w:t>:</w:t>
      </w:r>
      <w:r w:rsidRPr="006A2F4D">
        <w:rPr>
          <w:rFonts w:ascii="Tahoma" w:hAnsi="Tahoma" w:cs="Tahoma"/>
          <w:sz w:val="20"/>
          <w:szCs w:val="20"/>
        </w:rPr>
        <w:t xml:space="preserve"> register you as a</w:t>
      </w:r>
      <w:r w:rsidR="00EA5754">
        <w:rPr>
          <w:rFonts w:ascii="Tahoma" w:hAnsi="Tahoma" w:cs="Tahoma"/>
          <w:sz w:val="20"/>
          <w:szCs w:val="20"/>
        </w:rPr>
        <w:t>n attendee of the event</w:t>
      </w:r>
      <w:r w:rsidR="005E379C" w:rsidRPr="006A2F4D">
        <w:rPr>
          <w:rFonts w:ascii="Tahoma" w:hAnsi="Tahoma" w:cs="Tahoma"/>
          <w:sz w:val="20"/>
          <w:szCs w:val="20"/>
        </w:rPr>
        <w:t xml:space="preserve">. </w:t>
      </w:r>
      <w:r w:rsidR="00EA5754">
        <w:rPr>
          <w:rFonts w:ascii="Tahoma" w:hAnsi="Tahoma" w:cs="Tahoma"/>
          <w:sz w:val="20"/>
          <w:szCs w:val="20"/>
        </w:rPr>
        <w:t xml:space="preserve"> </w:t>
      </w:r>
      <w:r w:rsidR="00246155" w:rsidRPr="006A2F4D">
        <w:rPr>
          <w:rFonts w:ascii="Tahoma" w:eastAsia="Times New Roman" w:hAnsi="Tahoma" w:cs="Tahoma"/>
          <w:sz w:val="20"/>
          <w:szCs w:val="20"/>
          <w:lang w:eastAsia="en-GB"/>
        </w:rPr>
        <w:t xml:space="preserve">We are </w:t>
      </w:r>
      <w:r w:rsidR="00F61024" w:rsidRPr="006A2F4D">
        <w:rPr>
          <w:rFonts w:ascii="Tahoma" w:eastAsia="Times New Roman" w:hAnsi="Tahoma" w:cs="Tahoma"/>
          <w:sz w:val="20"/>
          <w:szCs w:val="20"/>
          <w:lang w:eastAsia="en-GB"/>
        </w:rPr>
        <w:t>proces</w:t>
      </w:r>
      <w:r w:rsidR="005D3669">
        <w:rPr>
          <w:rFonts w:ascii="Tahoma" w:eastAsia="Times New Roman" w:hAnsi="Tahoma" w:cs="Tahoma"/>
          <w:sz w:val="20"/>
          <w:szCs w:val="20"/>
          <w:lang w:eastAsia="en-GB"/>
        </w:rPr>
        <w:t>sing your data for this purpose</w:t>
      </w:r>
      <w:r w:rsidR="00F61024" w:rsidRPr="006A2F4D">
        <w:rPr>
          <w:rFonts w:ascii="Tahoma" w:eastAsia="Times New Roman" w:hAnsi="Tahoma" w:cs="Tahoma"/>
          <w:sz w:val="20"/>
          <w:szCs w:val="20"/>
          <w:lang w:eastAsia="en-GB"/>
        </w:rPr>
        <w:t xml:space="preserve"> only </w:t>
      </w:r>
      <w:r w:rsidR="00246155" w:rsidRPr="006A2F4D">
        <w:rPr>
          <w:rFonts w:ascii="Tahoma" w:eastAsia="Times New Roman" w:hAnsi="Tahoma" w:cs="Tahoma"/>
          <w:sz w:val="20"/>
          <w:szCs w:val="20"/>
          <w:lang w:eastAsia="en-GB"/>
        </w:rPr>
        <w:t xml:space="preserve">because you have </w:t>
      </w:r>
      <w:r w:rsidR="00E639BF" w:rsidRPr="006A2F4D">
        <w:rPr>
          <w:rFonts w:ascii="Tahoma" w:eastAsia="Times New Roman" w:hAnsi="Tahoma" w:cs="Tahoma"/>
          <w:sz w:val="20"/>
          <w:szCs w:val="20"/>
          <w:lang w:eastAsia="en-GB"/>
        </w:rPr>
        <w:t>given us your consent to do so</w:t>
      </w:r>
      <w:r w:rsidR="00390DA9" w:rsidRPr="006A2F4D">
        <w:rPr>
          <w:rFonts w:ascii="Tahoma" w:eastAsia="Times New Roman" w:hAnsi="Tahoma" w:cs="Tahoma"/>
          <w:sz w:val="20"/>
          <w:szCs w:val="20"/>
          <w:lang w:eastAsia="en-GB"/>
        </w:rPr>
        <w:t xml:space="preserve">, by ticking the </w:t>
      </w:r>
      <w:r w:rsidR="005D3669">
        <w:rPr>
          <w:rFonts w:ascii="Tahoma" w:eastAsia="Times New Roman" w:hAnsi="Tahoma" w:cs="Tahoma"/>
          <w:sz w:val="20"/>
          <w:szCs w:val="20"/>
          <w:lang w:eastAsia="en-GB"/>
        </w:rPr>
        <w:t>‘privacy policy’</w:t>
      </w:r>
      <w:r w:rsidR="00390DA9" w:rsidRPr="006A2F4D">
        <w:rPr>
          <w:rFonts w:ascii="Tahoma" w:eastAsia="Times New Roman" w:hAnsi="Tahoma" w:cs="Tahoma"/>
          <w:sz w:val="20"/>
          <w:szCs w:val="20"/>
          <w:lang w:eastAsia="en-GB"/>
        </w:rPr>
        <w:t xml:space="preserve"> box</w:t>
      </w:r>
      <w:r w:rsidR="00246155" w:rsidRPr="006A2F4D">
        <w:rPr>
          <w:rFonts w:ascii="Tahoma" w:eastAsia="Times New Roman" w:hAnsi="Tahoma" w:cs="Tahoma"/>
          <w:sz w:val="20"/>
          <w:szCs w:val="20"/>
          <w:lang w:eastAsia="en-GB"/>
        </w:rPr>
        <w:t>.</w:t>
      </w:r>
      <w:r w:rsidR="00E639BF" w:rsidRPr="006A2F4D">
        <w:rPr>
          <w:rFonts w:ascii="Tahoma" w:eastAsia="Times New Roman" w:hAnsi="Tahoma" w:cs="Tahoma"/>
          <w:sz w:val="20"/>
          <w:szCs w:val="20"/>
          <w:lang w:eastAsia="en-GB"/>
        </w:rPr>
        <w:t xml:space="preserve"> You can withdraw your consent at any time by contacting us at </w:t>
      </w:r>
      <w:hyperlink r:id="rId11" w:history="1">
        <w:r w:rsidR="00443F13" w:rsidRPr="00C70CF5">
          <w:rPr>
            <w:rStyle w:val="Hyperlink"/>
            <w:rFonts w:ascii="Tahoma" w:eastAsia="Times New Roman" w:hAnsi="Tahoma" w:cs="Tahoma"/>
            <w:sz w:val="20"/>
            <w:szCs w:val="20"/>
            <w:lang w:eastAsia="en-GB"/>
          </w:rPr>
          <w:t>hr@maths.ox.ac.uk</w:t>
        </w:r>
      </w:hyperlink>
      <w:r w:rsidR="00235BF0" w:rsidRPr="006A2F4D">
        <w:rPr>
          <w:rFonts w:ascii="Tahoma" w:eastAsia="Times New Roman" w:hAnsi="Tahoma" w:cs="Tahoma"/>
          <w:sz w:val="20"/>
          <w:szCs w:val="20"/>
          <w:lang w:eastAsia="en-GB"/>
        </w:rPr>
        <w:t>.</w:t>
      </w:r>
      <w:r w:rsidR="00E639BF" w:rsidRPr="006A2F4D">
        <w:rPr>
          <w:rFonts w:ascii="Tahoma" w:eastAsia="Times New Roman" w:hAnsi="Tahoma" w:cs="Tahoma"/>
          <w:sz w:val="20"/>
          <w:szCs w:val="20"/>
          <w:lang w:eastAsia="en-GB"/>
        </w:rPr>
        <w:t xml:space="preserve"> In this event, we will stop</w:t>
      </w:r>
      <w:r w:rsidR="00235BF0" w:rsidRPr="006A2F4D">
        <w:rPr>
          <w:rFonts w:ascii="Tahoma" w:eastAsia="Times New Roman" w:hAnsi="Tahoma" w:cs="Tahoma"/>
          <w:sz w:val="20"/>
          <w:szCs w:val="20"/>
          <w:lang w:eastAsia="en-GB"/>
        </w:rPr>
        <w:t xml:space="preserve"> </w:t>
      </w:r>
      <w:r w:rsidR="000F5BE4" w:rsidRPr="006A2F4D">
        <w:rPr>
          <w:rFonts w:ascii="Tahoma" w:eastAsia="Times New Roman" w:hAnsi="Tahoma" w:cs="Tahoma"/>
          <w:sz w:val="20"/>
          <w:szCs w:val="20"/>
          <w:lang w:eastAsia="en-GB"/>
        </w:rPr>
        <w:t xml:space="preserve">the </w:t>
      </w:r>
      <w:r w:rsidR="00235BF0" w:rsidRPr="006A2F4D">
        <w:rPr>
          <w:rFonts w:ascii="Tahoma" w:eastAsia="Times New Roman" w:hAnsi="Tahoma" w:cs="Tahoma"/>
          <w:sz w:val="20"/>
          <w:szCs w:val="20"/>
          <w:lang w:eastAsia="en-GB"/>
        </w:rPr>
        <w:t xml:space="preserve">processing </w:t>
      </w:r>
      <w:r w:rsidR="000F5BE4" w:rsidRPr="006A2F4D">
        <w:rPr>
          <w:rFonts w:ascii="Tahoma" w:eastAsia="Times New Roman" w:hAnsi="Tahoma" w:cs="Tahoma"/>
          <w:sz w:val="20"/>
          <w:szCs w:val="20"/>
          <w:lang w:eastAsia="en-GB"/>
        </w:rPr>
        <w:t>as soon as we can</w:t>
      </w:r>
      <w:r w:rsidR="00E639BF" w:rsidRPr="006A2F4D">
        <w:rPr>
          <w:rFonts w:ascii="Tahoma" w:eastAsia="Times New Roman" w:hAnsi="Tahoma" w:cs="Tahoma"/>
          <w:sz w:val="20"/>
          <w:szCs w:val="20"/>
          <w:lang w:eastAsia="en-GB"/>
        </w:rPr>
        <w:t xml:space="preserve">. </w:t>
      </w:r>
      <w:r w:rsidR="00E639BF" w:rsidRPr="006A2F4D">
        <w:rPr>
          <w:rFonts w:ascii="Tahoma" w:hAnsi="Tahoma" w:cs="Tahoma"/>
          <w:color w:val="000000" w:themeColor="text1"/>
          <w:sz w:val="20"/>
          <w:szCs w:val="20"/>
        </w:rPr>
        <w:t xml:space="preserve"> </w:t>
      </w:r>
      <w:r w:rsidR="00E639BF" w:rsidRPr="006A2F4D">
        <w:rPr>
          <w:rFonts w:ascii="Tahoma" w:eastAsia="Times New Roman" w:hAnsi="Tahoma" w:cs="Tahoma"/>
          <w:sz w:val="20"/>
          <w:szCs w:val="20"/>
          <w:lang w:eastAsia="en-GB"/>
        </w:rPr>
        <w:t>However, this will not affect the lawfulness of any processing carried out before your withdrawal of consent</w:t>
      </w:r>
      <w:r w:rsidR="00246155" w:rsidRPr="006A2F4D">
        <w:rPr>
          <w:rFonts w:ascii="Tahoma" w:eastAsia="Times New Roman" w:hAnsi="Tahoma" w:cs="Tahoma"/>
          <w:sz w:val="20"/>
          <w:szCs w:val="20"/>
          <w:lang w:eastAsia="en-GB"/>
        </w:rPr>
        <w:t xml:space="preserve"> </w:t>
      </w:r>
    </w:p>
    <w:p w14:paraId="5332CE6C" w14:textId="77777777" w:rsidR="00DE12AF" w:rsidRPr="006A2F4D" w:rsidRDefault="00DE12AF" w:rsidP="00DE12AF">
      <w:pPr>
        <w:spacing w:after="0" w:line="360" w:lineRule="auto"/>
        <w:rPr>
          <w:rFonts w:ascii="Tahoma" w:eastAsia="Times New Roman" w:hAnsi="Tahoma" w:cs="Tahoma"/>
          <w:sz w:val="20"/>
          <w:szCs w:val="20"/>
          <w:lang w:eastAsia="en-GB"/>
        </w:rPr>
      </w:pPr>
    </w:p>
    <w:p w14:paraId="5332CE6D" w14:textId="77777777" w:rsidR="00DE12AF" w:rsidRPr="006A2F4D"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77777777" w:rsidR="00E551E3" w:rsidRPr="006A2F4D" w:rsidRDefault="00E551E3" w:rsidP="00E551E3">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purposes described above.</w:t>
      </w:r>
      <w:r w:rsidRPr="006A2F4D">
        <w:rPr>
          <w:rFonts w:ascii="Tahoma" w:hAnsi="Tahoma" w:cs="Tahoma"/>
          <w:sz w:val="20"/>
          <w:szCs w:val="20"/>
        </w:rPr>
        <w:t xml:space="preserve"> </w:t>
      </w: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t>Retaining your data</w:t>
      </w:r>
    </w:p>
    <w:p w14:paraId="5332CE7A" w14:textId="77777777" w:rsidR="00E639BF" w:rsidRPr="006A2F4D" w:rsidRDefault="004432B0" w:rsidP="004432B0">
      <w:pPr>
        <w:spacing w:before="100" w:beforeAutospacing="1" w:after="100" w:afterAutospacing="1" w:line="360" w:lineRule="auto"/>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only retain your data </w:t>
      </w:r>
      <w:r w:rsidRPr="006A2F4D">
        <w:rPr>
          <w:rFonts w:ascii="Tahoma" w:hAnsi="Tahoma" w:cs="Tahoma"/>
          <w:sz w:val="20"/>
          <w:szCs w:val="20"/>
        </w:rPr>
        <w:t xml:space="preserve">for as long as we need it </w:t>
      </w:r>
      <w:r w:rsidRPr="006A2F4D">
        <w:rPr>
          <w:rFonts w:ascii="Tahoma" w:eastAsia="Times New Roman" w:hAnsi="Tahoma" w:cs="Tahoma"/>
          <w:bCs/>
          <w:sz w:val="20"/>
          <w:szCs w:val="20"/>
          <w:lang w:eastAsia="en-GB"/>
        </w:rPr>
        <w:t xml:space="preserve">to meet our purposes, including any relating to legal, accounting, or reporting requirements.  </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01398CC3"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Further information is available on the University’s Information Security website</w:t>
      </w:r>
      <w:r w:rsidR="00EA5754">
        <w:rPr>
          <w:rFonts w:ascii="Tahoma" w:hAnsi="Tahoma" w:cs="Tahoma"/>
          <w:sz w:val="20"/>
          <w:szCs w:val="20"/>
        </w:rPr>
        <w:t xml:space="preserve"> (</w:t>
      </w:r>
      <w:hyperlink r:id="rId12" w:history="1">
        <w:r w:rsidR="00EA5754" w:rsidRPr="00C70CF5">
          <w:rPr>
            <w:rStyle w:val="Hyperlink"/>
            <w:rFonts w:ascii="Tahoma" w:hAnsi="Tahoma" w:cs="Tahoma"/>
            <w:sz w:val="20"/>
            <w:szCs w:val="20"/>
          </w:rPr>
          <w:t>https://www.infosec.ox.ac.uk</w:t>
        </w:r>
      </w:hyperlink>
      <w:r w:rsidR="00EA5754">
        <w:rPr>
          <w:rFonts w:ascii="Tahoma" w:hAnsi="Tahoma" w:cs="Tahoma"/>
          <w:sz w:val="20"/>
          <w:szCs w:val="20"/>
        </w:rPr>
        <w:t>)</w:t>
      </w: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18EF3CB7" w:rsidR="00390DA9" w:rsidRPr="006A2F4D" w:rsidRDefault="00B60F71" w:rsidP="00CF46DC">
      <w:pPr>
        <w:spacing w:after="120" w:line="360" w:lineRule="auto"/>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8570E9" w:rsidRPr="006A2F4D">
        <w:rPr>
          <w:rFonts w:ascii="Tahoma" w:hAnsi="Tahoma" w:cs="Tahoma"/>
          <w:sz w:val="20"/>
          <w:szCs w:val="20"/>
        </w:rPr>
        <w:t>, in both a manual and electronic form</w:t>
      </w:r>
      <w:r w:rsidRPr="006A2F4D">
        <w:rPr>
          <w:rFonts w:ascii="Tahoma" w:hAnsi="Tahoma" w:cs="Tahoma"/>
          <w:sz w:val="20"/>
          <w:szCs w:val="20"/>
        </w:rPr>
        <w:t xml:space="preserve">.  </w:t>
      </w:r>
    </w:p>
    <w:p w14:paraId="20514D24" w14:textId="19672194" w:rsidR="00443F13" w:rsidRDefault="002D18EB" w:rsidP="002D18EB">
      <w:pPr>
        <w:spacing w:line="360" w:lineRule="auto"/>
        <w:rPr>
          <w:rFonts w:ascii="Tahoma" w:hAnsi="Tahoma" w:cs="Tahoma"/>
          <w:bCs/>
          <w:iCs/>
          <w:sz w:val="20"/>
          <w:szCs w:val="20"/>
          <w:lang w:val="en"/>
        </w:rPr>
      </w:pPr>
      <w:r w:rsidRPr="006A2F4D">
        <w:rPr>
          <w:rFonts w:ascii="Tahoma" w:hAnsi="Tahoma" w:cs="Tahoma"/>
          <w:b/>
          <w:bCs/>
          <w:i/>
          <w:iCs/>
          <w:sz w:val="20"/>
          <w:szCs w:val="20"/>
          <w:lang w:val="en"/>
        </w:rPr>
        <w:lastRenderedPageBreak/>
        <w:t>Your rights</w:t>
      </w:r>
    </w:p>
    <w:p w14:paraId="5332CE8C" w14:textId="7CA6A693" w:rsidR="006A2F4D" w:rsidRPr="006A2F4D" w:rsidRDefault="006A2F4D" w:rsidP="002D18EB">
      <w:pPr>
        <w:spacing w:line="360" w:lineRule="auto"/>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r:id="rId13" w:history="1">
        <w:r w:rsidRPr="006A2F4D">
          <w:rPr>
            <w:rStyle w:val="Hyperlink"/>
            <w:rFonts w:ascii="Tahoma" w:hAnsi="Tahoma" w:cs="Tahoma"/>
            <w:bCs/>
            <w:iCs/>
            <w:sz w:val="20"/>
            <w:szCs w:val="20"/>
            <w:lang w:val="en"/>
          </w:rPr>
          <w:t>here</w:t>
        </w:r>
      </w:hyperlink>
      <w:r>
        <w:rPr>
          <w:rFonts w:ascii="Tahoma" w:hAnsi="Tahoma" w:cs="Tahoma"/>
          <w:bCs/>
          <w:iCs/>
          <w:sz w:val="20"/>
          <w:szCs w:val="20"/>
          <w:lang w:val="en"/>
        </w:rPr>
        <w:t xml:space="preserve">. </w:t>
      </w:r>
    </w:p>
    <w:p w14:paraId="5332CE8D" w14:textId="77777777" w:rsidR="00E93064" w:rsidRPr="006A2F4D"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5332CE8E" w14:textId="7900CDB2" w:rsidR="00F46991" w:rsidRPr="006A2F4D" w:rsidRDefault="00E93064" w:rsidP="00EA5754">
      <w:pPr>
        <w:spacing w:after="0" w:line="360" w:lineRule="auto"/>
        <w:jc w:val="both"/>
        <w:rPr>
          <w:rFonts w:ascii="Tahoma" w:hAnsi="Tahoma" w:cs="Tahoma"/>
          <w:sz w:val="20"/>
          <w:szCs w:val="20"/>
        </w:rPr>
      </w:pPr>
      <w:r w:rsidRPr="006A2F4D">
        <w:rPr>
          <w:rFonts w:ascii="Tahoma" w:eastAsia="Times New Roman" w:hAnsi="Tahoma" w:cs="Tahoma"/>
          <w:sz w:val="20"/>
          <w:szCs w:val="20"/>
          <w:lang w:eastAsia="en-GB"/>
        </w:rPr>
        <w:t xml:space="preserve">If you wish to raise any queries or concerns about </w:t>
      </w:r>
      <w:r w:rsidR="009F2D83" w:rsidRPr="006A2F4D">
        <w:rPr>
          <w:rFonts w:ascii="Tahoma" w:eastAsia="Times New Roman" w:hAnsi="Tahoma" w:cs="Tahoma"/>
          <w:sz w:val="20"/>
          <w:szCs w:val="20"/>
          <w:lang w:eastAsia="en-GB"/>
        </w:rPr>
        <w:t xml:space="preserve">our use of your data, </w:t>
      </w:r>
      <w:r w:rsidRPr="006A2F4D">
        <w:rPr>
          <w:rFonts w:ascii="Tahoma" w:eastAsia="Times New Roman" w:hAnsi="Tahoma" w:cs="Tahoma"/>
          <w:sz w:val="20"/>
          <w:szCs w:val="20"/>
          <w:lang w:eastAsia="en-GB"/>
        </w:rPr>
        <w:t xml:space="preserve">please contact us at </w:t>
      </w:r>
      <w:hyperlink r:id="rId14" w:history="1">
        <w:r w:rsidR="00443F13" w:rsidRPr="00C70CF5">
          <w:rPr>
            <w:rStyle w:val="Hyperlink"/>
            <w:rFonts w:ascii="Tahoma" w:eastAsia="Times New Roman" w:hAnsi="Tahoma" w:cs="Tahoma"/>
            <w:sz w:val="20"/>
            <w:szCs w:val="20"/>
            <w:lang w:eastAsia="en-GB"/>
          </w:rPr>
          <w:t>hr@maths.ox.ac.uk</w:t>
        </w:r>
      </w:hyperlink>
      <w:r w:rsidR="00443F13">
        <w:rPr>
          <w:rFonts w:ascii="Tahoma" w:eastAsia="Times New Roman" w:hAnsi="Tahoma" w:cs="Tahoma"/>
          <w:sz w:val="20"/>
          <w:szCs w:val="20"/>
          <w:lang w:eastAsia="en-GB"/>
        </w:rPr>
        <w:t xml:space="preserve"> </w:t>
      </w:r>
      <w:r w:rsidRPr="006A2F4D">
        <w:rPr>
          <w:rFonts w:ascii="Tahoma" w:eastAsia="Times New Roman" w:hAnsi="Tahoma" w:cs="Tahoma"/>
          <w:sz w:val="20"/>
          <w:szCs w:val="20"/>
          <w:lang w:eastAsia="en-GB"/>
        </w:rPr>
        <w:t xml:space="preserve">or </w:t>
      </w:r>
      <w:r w:rsidR="00EA5754">
        <w:rPr>
          <w:rFonts w:ascii="Tahoma" w:eastAsia="Times New Roman" w:hAnsi="Tahoma" w:cs="Tahoma"/>
          <w:sz w:val="20"/>
          <w:szCs w:val="20"/>
          <w:lang w:eastAsia="en-GB"/>
        </w:rPr>
        <w:t xml:space="preserve">Mathematical Institute, Andrew Wiles Building, Radcliffe Observatory Quarter, </w:t>
      </w:r>
      <w:r w:rsidR="00EA5754" w:rsidRPr="00EA5754">
        <w:rPr>
          <w:rFonts w:ascii="Tahoma" w:eastAsia="Times New Roman" w:hAnsi="Tahoma" w:cs="Tahoma"/>
          <w:sz w:val="20"/>
          <w:szCs w:val="20"/>
          <w:lang w:eastAsia="en-GB"/>
        </w:rPr>
        <w:t>Woodstock Road</w:t>
      </w:r>
      <w:r w:rsidR="00EA5754">
        <w:rPr>
          <w:rFonts w:ascii="Tahoma" w:eastAsia="Times New Roman" w:hAnsi="Tahoma" w:cs="Tahoma"/>
          <w:sz w:val="20"/>
          <w:szCs w:val="20"/>
          <w:lang w:eastAsia="en-GB"/>
        </w:rPr>
        <w:t xml:space="preserve">, </w:t>
      </w:r>
      <w:r w:rsidR="00EA5754" w:rsidRPr="00EA5754">
        <w:rPr>
          <w:rFonts w:ascii="Tahoma" w:eastAsia="Times New Roman" w:hAnsi="Tahoma" w:cs="Tahoma"/>
          <w:sz w:val="20"/>
          <w:szCs w:val="20"/>
          <w:lang w:eastAsia="en-GB"/>
        </w:rPr>
        <w:t>Oxford</w:t>
      </w:r>
      <w:r w:rsidR="00EA5754">
        <w:rPr>
          <w:rFonts w:ascii="Tahoma" w:eastAsia="Times New Roman" w:hAnsi="Tahoma" w:cs="Tahoma"/>
          <w:sz w:val="20"/>
          <w:szCs w:val="20"/>
          <w:lang w:eastAsia="en-GB"/>
        </w:rPr>
        <w:t xml:space="preserve">, </w:t>
      </w:r>
      <w:r w:rsidR="00EA5754" w:rsidRPr="00EA5754">
        <w:rPr>
          <w:rFonts w:ascii="Tahoma" w:eastAsia="Times New Roman" w:hAnsi="Tahoma" w:cs="Tahoma"/>
          <w:sz w:val="20"/>
          <w:szCs w:val="20"/>
          <w:lang w:eastAsia="en-GB"/>
        </w:rPr>
        <w:t>OX2 6GG</w:t>
      </w:r>
      <w:r w:rsidRPr="006A2F4D">
        <w:rPr>
          <w:rFonts w:ascii="Tahoma" w:eastAsia="Times New Roman" w:hAnsi="Tahoma" w:cs="Tahoma"/>
          <w:sz w:val="20"/>
          <w:szCs w:val="20"/>
          <w:lang w:eastAsia="en-GB"/>
        </w:rPr>
        <w:t>.</w:t>
      </w:r>
      <w:r w:rsidR="005630AF" w:rsidRPr="006A2F4D">
        <w:rPr>
          <w:rFonts w:ascii="Tahoma" w:hAnsi="Tahoma" w:cs="Tahoma"/>
          <w:sz w:val="20"/>
          <w:szCs w:val="20"/>
        </w:rPr>
        <w:t xml:space="preserve"> </w:t>
      </w: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D18D4" w14:textId="77777777" w:rsidR="00C40E83" w:rsidRDefault="00C40E83" w:rsidP="00E639BF">
      <w:pPr>
        <w:spacing w:after="0" w:line="240" w:lineRule="auto"/>
      </w:pPr>
      <w:r>
        <w:separator/>
      </w:r>
    </w:p>
  </w:endnote>
  <w:endnote w:type="continuationSeparator" w:id="0">
    <w:p w14:paraId="2A3FBB28" w14:textId="77777777" w:rsidR="00C40E83" w:rsidRDefault="00C40E83"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A60E" w14:textId="77777777" w:rsidR="00C40E83" w:rsidRDefault="00C40E83" w:rsidP="00E639BF">
      <w:pPr>
        <w:spacing w:after="0" w:line="240" w:lineRule="auto"/>
      </w:pPr>
      <w:r>
        <w:separator/>
      </w:r>
    </w:p>
  </w:footnote>
  <w:footnote w:type="continuationSeparator" w:id="0">
    <w:p w14:paraId="6DF2E8D6" w14:textId="77777777" w:rsidR="00C40E83" w:rsidRDefault="00C40E83"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2356D"/>
    <w:rsid w:val="00025209"/>
    <w:rsid w:val="00043E65"/>
    <w:rsid w:val="00054324"/>
    <w:rsid w:val="000F5BE4"/>
    <w:rsid w:val="00101F72"/>
    <w:rsid w:val="00175CA0"/>
    <w:rsid w:val="0018241D"/>
    <w:rsid w:val="00235BF0"/>
    <w:rsid w:val="00246155"/>
    <w:rsid w:val="00274927"/>
    <w:rsid w:val="002D18EB"/>
    <w:rsid w:val="002F22A3"/>
    <w:rsid w:val="00351B06"/>
    <w:rsid w:val="00360262"/>
    <w:rsid w:val="00390DA9"/>
    <w:rsid w:val="003B469B"/>
    <w:rsid w:val="004432B0"/>
    <w:rsid w:val="00443F13"/>
    <w:rsid w:val="004B2613"/>
    <w:rsid w:val="005046DF"/>
    <w:rsid w:val="00523239"/>
    <w:rsid w:val="005441EC"/>
    <w:rsid w:val="005630AF"/>
    <w:rsid w:val="00584F15"/>
    <w:rsid w:val="005D3669"/>
    <w:rsid w:val="005D55D5"/>
    <w:rsid w:val="005E379C"/>
    <w:rsid w:val="006342F5"/>
    <w:rsid w:val="00642F33"/>
    <w:rsid w:val="006A2F4D"/>
    <w:rsid w:val="006C19C3"/>
    <w:rsid w:val="007151E6"/>
    <w:rsid w:val="007E56E1"/>
    <w:rsid w:val="007F7F56"/>
    <w:rsid w:val="008321C4"/>
    <w:rsid w:val="008570E9"/>
    <w:rsid w:val="00877653"/>
    <w:rsid w:val="008B2AB4"/>
    <w:rsid w:val="009F2D83"/>
    <w:rsid w:val="00B546DF"/>
    <w:rsid w:val="00B60F71"/>
    <w:rsid w:val="00BB339C"/>
    <w:rsid w:val="00C40E83"/>
    <w:rsid w:val="00C55C3F"/>
    <w:rsid w:val="00C9776D"/>
    <w:rsid w:val="00CF30A9"/>
    <w:rsid w:val="00CF46DC"/>
    <w:rsid w:val="00D477C7"/>
    <w:rsid w:val="00DB20C8"/>
    <w:rsid w:val="00DC1595"/>
    <w:rsid w:val="00DC4C55"/>
    <w:rsid w:val="00DE12AF"/>
    <w:rsid w:val="00DE44EE"/>
    <w:rsid w:val="00E04256"/>
    <w:rsid w:val="00E062FB"/>
    <w:rsid w:val="00E1341C"/>
    <w:rsid w:val="00E53A5C"/>
    <w:rsid w:val="00E551E3"/>
    <w:rsid w:val="00E639BF"/>
    <w:rsid w:val="00E93064"/>
    <w:rsid w:val="00EA5754"/>
    <w:rsid w:val="00EF194A"/>
    <w:rsid w:val="00F46991"/>
    <w:rsid w:val="00F61024"/>
    <w:rsid w:val="00F670DC"/>
    <w:rsid w:val="00FB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443F13"/>
    <w:rPr>
      <w:sz w:val="16"/>
      <w:szCs w:val="16"/>
    </w:rPr>
  </w:style>
  <w:style w:type="paragraph" w:styleId="CommentText">
    <w:name w:val="annotation text"/>
    <w:basedOn w:val="Normal"/>
    <w:link w:val="CommentTextChar"/>
    <w:uiPriority w:val="99"/>
    <w:semiHidden/>
    <w:unhideWhenUsed/>
    <w:rsid w:val="00443F13"/>
    <w:pPr>
      <w:spacing w:line="240" w:lineRule="auto"/>
    </w:pPr>
    <w:rPr>
      <w:sz w:val="20"/>
      <w:szCs w:val="20"/>
    </w:rPr>
  </w:style>
  <w:style w:type="character" w:customStyle="1" w:styleId="CommentTextChar">
    <w:name w:val="Comment Text Char"/>
    <w:basedOn w:val="DefaultParagraphFont"/>
    <w:link w:val="CommentText"/>
    <w:uiPriority w:val="99"/>
    <w:semiHidden/>
    <w:rsid w:val="00443F13"/>
    <w:rPr>
      <w:sz w:val="20"/>
      <w:szCs w:val="20"/>
    </w:rPr>
  </w:style>
  <w:style w:type="paragraph" w:styleId="CommentSubject">
    <w:name w:val="annotation subject"/>
    <w:basedOn w:val="CommentText"/>
    <w:next w:val="CommentText"/>
    <w:link w:val="CommentSubjectChar"/>
    <w:uiPriority w:val="99"/>
    <w:semiHidden/>
    <w:unhideWhenUsed/>
    <w:rsid w:val="00443F13"/>
    <w:rPr>
      <w:b/>
      <w:bCs/>
    </w:rPr>
  </w:style>
  <w:style w:type="character" w:customStyle="1" w:styleId="CommentSubjectChar">
    <w:name w:val="Comment Subject Char"/>
    <w:basedOn w:val="CommentTextChar"/>
    <w:link w:val="CommentSubject"/>
    <w:uiPriority w:val="99"/>
    <w:semiHidden/>
    <w:rsid w:val="00443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ox.ac.uk/councilsec/compliance/gdpr/individualrigh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sec.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maths.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math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e3c8a2bb-675e-4f47-921b-62565c4f67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E2DF95277DD418D6B3B9235191C6F" ma:contentTypeVersion="1" ma:contentTypeDescription="Create a new document." ma:contentTypeScope="" ma:versionID="ede873d45daaf88aaa9265b612bfb031">
  <xsd:schema xmlns:xsd="http://www.w3.org/2001/XMLSchema" xmlns:xs="http://www.w3.org/2001/XMLSchema" xmlns:p="http://schemas.microsoft.com/office/2006/metadata/properties" xmlns:ns2="e3c8a2bb-675e-4f47-921b-62565c4f6716" targetNamespace="http://schemas.microsoft.com/office/2006/metadata/properties" ma:root="true" ma:fieldsID="931031104863b5db48bcbe3034cc3d45" ns2:_="">
    <xsd:import namespace="e3c8a2bb-675e-4f47-921b-62565c4f6716"/>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8a2bb-675e-4f47-921b-62565c4f6716" elementFormDefault="qualified">
    <xsd:import namespace="http://schemas.microsoft.com/office/2006/documentManagement/types"/>
    <xsd:import namespace="http://schemas.microsoft.com/office/infopath/2007/PartnerControls"/>
    <xsd:element name="Notes0" ma:index="8" nillable="true" ma:displayName="Notes" ma:description="Field for general notes on the document/folder."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schemas.microsoft.com/office/2006/metadata/properties"/>
    <ds:schemaRef ds:uri="http://schemas.microsoft.com/office/infopath/2007/PartnerControls"/>
    <ds:schemaRef ds:uri="e3c8a2bb-675e-4f47-921b-62565c4f6716"/>
  </ds:schemaRefs>
</ds:datastoreItem>
</file>

<file path=customXml/itemProps2.xml><?xml version="1.0" encoding="utf-8"?>
<ds:datastoreItem xmlns:ds="http://schemas.openxmlformats.org/officeDocument/2006/customXml" ds:itemID="{71699925-D04D-4A22-A057-03EEFACD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8a2bb-675e-4f47-921b-62565c4f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4.xml><?xml version="1.0" encoding="utf-8"?>
<ds:datastoreItem xmlns:ds="http://schemas.openxmlformats.org/officeDocument/2006/customXml" ds:itemID="{80A32A07-785C-4D3C-96A1-C6B4B28A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Ali Richards</cp:lastModifiedBy>
  <cp:revision>4</cp:revision>
  <cp:lastPrinted>2018-04-12T08:30:00Z</cp:lastPrinted>
  <dcterms:created xsi:type="dcterms:W3CDTF">2021-02-17T16:59:00Z</dcterms:created>
  <dcterms:modified xsi:type="dcterms:W3CDTF">2021-02-18T15:26:00Z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0x010100255E2DF95277DD418D6B3B9235191C6F</vt:lpwstr>
  </property>
</Properties>
</file>